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3474" w:rsidRDefault="00585770">
      <w:pPr>
        <w:rPr>
          <w:b/>
          <w:bCs/>
          <w:sz w:val="28"/>
          <w:szCs w:val="28"/>
        </w:rPr>
      </w:pPr>
      <w:proofErr w:type="spellStart"/>
      <w:r w:rsidRPr="00585770">
        <w:rPr>
          <w:b/>
          <w:bCs/>
          <w:sz w:val="28"/>
          <w:szCs w:val="28"/>
        </w:rPr>
        <w:t>Trythall</w:t>
      </w:r>
      <w:proofErr w:type="spellEnd"/>
      <w:r w:rsidRPr="00585770">
        <w:rPr>
          <w:b/>
          <w:bCs/>
          <w:sz w:val="28"/>
          <w:szCs w:val="28"/>
        </w:rPr>
        <w:t xml:space="preserve"> Headteacher Job Advertisement</w:t>
      </w:r>
    </w:p>
    <w:p w:rsidR="00585770" w:rsidRDefault="00585770"/>
    <w:p w:rsidR="00B6709A" w:rsidRDefault="00B6709A" w:rsidP="00B6709A">
      <w:r>
        <w:t xml:space="preserve">Headteacher with </w:t>
      </w:r>
      <w:r w:rsidR="00CD0D0B">
        <w:t xml:space="preserve">teaching commitment of </w:t>
      </w:r>
      <w:r>
        <w:t xml:space="preserve">up to 0.3FTE </w:t>
      </w:r>
    </w:p>
    <w:p w:rsidR="00B6709A" w:rsidRDefault="00B6709A" w:rsidP="00B6709A">
      <w:r>
        <w:t xml:space="preserve">IPR </w:t>
      </w:r>
      <w:r w:rsidR="00EE1912">
        <w:t>L</w:t>
      </w:r>
      <w:r>
        <w:t>9-</w:t>
      </w:r>
      <w:r w:rsidR="00EE1912">
        <w:t>L</w:t>
      </w:r>
      <w:r>
        <w:t>15</w:t>
      </w:r>
    </w:p>
    <w:p w:rsidR="00B6709A" w:rsidRDefault="00B6709A" w:rsidP="00B6709A">
      <w:r>
        <w:t>Closing date for applications:</w:t>
      </w:r>
      <w:r>
        <w:t xml:space="preserve">  </w:t>
      </w:r>
      <w:r>
        <w:t>Monday 3rd March 2025</w:t>
      </w:r>
    </w:p>
    <w:p w:rsidR="00B6709A" w:rsidRPr="00585770" w:rsidRDefault="00B6709A">
      <w:r>
        <w:t>Start date:</w:t>
      </w:r>
      <w:r>
        <w:t xml:space="preserve">  </w:t>
      </w:r>
      <w:r>
        <w:t>Monday 1st September 2025</w:t>
      </w:r>
    </w:p>
    <w:p w:rsidR="00E1764B" w:rsidRDefault="00E1764B" w:rsidP="00585770"/>
    <w:p w:rsidR="00585770" w:rsidRPr="00585770" w:rsidRDefault="00585770" w:rsidP="00585770">
      <w:pPr>
        <w:rPr>
          <w:b/>
          <w:bCs/>
        </w:rPr>
      </w:pPr>
      <w:r w:rsidRPr="00585770">
        <w:rPr>
          <w:b/>
          <w:bCs/>
        </w:rPr>
        <w:t>What skills and experience we're looking for</w:t>
      </w:r>
    </w:p>
    <w:p w:rsidR="00585770" w:rsidRPr="00585770" w:rsidRDefault="00585770" w:rsidP="00585770">
      <w:proofErr w:type="spellStart"/>
      <w:r>
        <w:t>Trythall</w:t>
      </w:r>
      <w:proofErr w:type="spellEnd"/>
      <w:r>
        <w:t xml:space="preserve"> Community </w:t>
      </w:r>
      <w:r w:rsidRPr="00585770">
        <w:t xml:space="preserve">Primary School is a </w:t>
      </w:r>
      <w:r w:rsidR="00F842A0">
        <w:t xml:space="preserve">small, family </w:t>
      </w:r>
      <w:r w:rsidRPr="00585770">
        <w:t xml:space="preserve">school </w:t>
      </w:r>
      <w:r w:rsidR="00F842A0" w:rsidRPr="00585770">
        <w:t xml:space="preserve">set in a </w:t>
      </w:r>
      <w:r w:rsidR="00F842A0">
        <w:t xml:space="preserve">beautiful, </w:t>
      </w:r>
      <w:r w:rsidR="00F842A0" w:rsidRPr="00585770">
        <w:t xml:space="preserve">rural location </w:t>
      </w:r>
      <w:r w:rsidR="00F842A0">
        <w:t xml:space="preserve">and </w:t>
      </w:r>
      <w:r w:rsidRPr="00585770">
        <w:t>is well regarded in the community.</w:t>
      </w:r>
    </w:p>
    <w:p w:rsidR="00585770" w:rsidRDefault="00585770" w:rsidP="00585770"/>
    <w:p w:rsidR="00585770" w:rsidRPr="00585770" w:rsidRDefault="00585770" w:rsidP="00585770">
      <w:r w:rsidRPr="00585770">
        <w:t>Our current Headteacher will be retiring after 1</w:t>
      </w:r>
      <w:r>
        <w:t>6</w:t>
      </w:r>
      <w:r w:rsidRPr="00585770">
        <w:t xml:space="preserve"> years. We are looking </w:t>
      </w:r>
      <w:r>
        <w:t xml:space="preserve">for </w:t>
      </w:r>
      <w:r w:rsidRPr="00585770">
        <w:t xml:space="preserve">a </w:t>
      </w:r>
      <w:r w:rsidR="00F842A0">
        <w:t xml:space="preserve">leader </w:t>
      </w:r>
      <w:r w:rsidRPr="00585770">
        <w:t xml:space="preserve">who is an outstanding practitioner and will be able to continue to </w:t>
      </w:r>
      <w:r w:rsidR="00F842A0">
        <w:t xml:space="preserve">empower </w:t>
      </w:r>
      <w:r w:rsidRPr="00585770">
        <w:t>the children and enable them to reach their full potential in all areas of their learning and</w:t>
      </w:r>
      <w:r w:rsidR="009525C7">
        <w:t xml:space="preserve"> their</w:t>
      </w:r>
      <w:r w:rsidRPr="00585770">
        <w:t xml:space="preserve"> lives. </w:t>
      </w:r>
    </w:p>
    <w:p w:rsidR="00585770" w:rsidRDefault="00585770" w:rsidP="00585770"/>
    <w:p w:rsidR="00585770" w:rsidRPr="00585770" w:rsidRDefault="00585770" w:rsidP="00585770">
      <w:r w:rsidRPr="00585770">
        <w:t>The successful candidate will be:</w:t>
      </w:r>
    </w:p>
    <w:p w:rsidR="00585770" w:rsidRPr="00585770" w:rsidRDefault="00585770" w:rsidP="00585770">
      <w:pPr>
        <w:numPr>
          <w:ilvl w:val="0"/>
          <w:numId w:val="1"/>
        </w:numPr>
      </w:pPr>
      <w:r w:rsidRPr="00585770">
        <w:t>An inspirational educator who will support our distinctive and inclusive vision and ethos</w:t>
      </w:r>
    </w:p>
    <w:p w:rsidR="00585770" w:rsidRPr="00585770" w:rsidRDefault="00585770" w:rsidP="00585770">
      <w:pPr>
        <w:numPr>
          <w:ilvl w:val="0"/>
          <w:numId w:val="1"/>
        </w:numPr>
      </w:pPr>
      <w:r w:rsidRPr="00585770">
        <w:t xml:space="preserve">An outstanding teacher who models excellence throughout the school community and works collaboratively with the staff and </w:t>
      </w:r>
      <w:r w:rsidR="00F842A0">
        <w:t>g</w:t>
      </w:r>
      <w:r w:rsidRPr="00585770">
        <w:t>overn</w:t>
      </w:r>
      <w:r w:rsidR="00F842A0">
        <w:t>ors</w:t>
      </w:r>
    </w:p>
    <w:p w:rsidR="00585770" w:rsidRPr="00585770" w:rsidRDefault="00585770" w:rsidP="00585770">
      <w:pPr>
        <w:numPr>
          <w:ilvl w:val="0"/>
          <w:numId w:val="1"/>
        </w:numPr>
      </w:pPr>
      <w:r w:rsidRPr="00585770">
        <w:t xml:space="preserve">An innovative and strategic thinker with the commitment, drive and ability to add value to </w:t>
      </w:r>
      <w:r w:rsidR="009525C7">
        <w:t>a dedicated</w:t>
      </w:r>
      <w:r w:rsidR="00F842A0">
        <w:t xml:space="preserve"> team</w:t>
      </w:r>
      <w:r w:rsidRPr="00585770">
        <w:t xml:space="preserve">, as well as being open </w:t>
      </w:r>
      <w:r w:rsidR="00012AAA" w:rsidRPr="00012AAA">
        <w:t>to doing things differently</w:t>
      </w:r>
    </w:p>
    <w:p w:rsidR="00585770" w:rsidRPr="00585770" w:rsidRDefault="00585770" w:rsidP="00585770">
      <w:pPr>
        <w:numPr>
          <w:ilvl w:val="0"/>
          <w:numId w:val="1"/>
        </w:numPr>
      </w:pPr>
      <w:r w:rsidRPr="00585770">
        <w:t>Able to lead, motivate, challenge and inspire staff and pupils to have a love of learning and to achieve their bes</w:t>
      </w:r>
      <w:r>
        <w:t>t</w:t>
      </w:r>
    </w:p>
    <w:p w:rsidR="00585770" w:rsidRPr="00585770" w:rsidRDefault="00585770" w:rsidP="00585770">
      <w:pPr>
        <w:numPr>
          <w:ilvl w:val="0"/>
          <w:numId w:val="1"/>
        </w:numPr>
      </w:pPr>
      <w:r w:rsidRPr="00585770">
        <w:t>An excellent communicator with outstanding interpersonal and organisational skills</w:t>
      </w:r>
    </w:p>
    <w:p w:rsidR="00585770" w:rsidRPr="00585770" w:rsidRDefault="00585770" w:rsidP="00585770"/>
    <w:p w:rsidR="00585770" w:rsidRPr="00585770" w:rsidRDefault="00585770" w:rsidP="00585770">
      <w:pPr>
        <w:rPr>
          <w:b/>
          <w:bCs/>
        </w:rPr>
      </w:pPr>
      <w:r w:rsidRPr="00585770">
        <w:rPr>
          <w:b/>
          <w:bCs/>
        </w:rPr>
        <w:t>What the school offers its staff</w:t>
      </w:r>
    </w:p>
    <w:p w:rsidR="00585770" w:rsidRPr="00585770" w:rsidRDefault="00585770" w:rsidP="00585770">
      <w:proofErr w:type="spellStart"/>
      <w:r>
        <w:t>Trythall</w:t>
      </w:r>
      <w:proofErr w:type="spellEnd"/>
      <w:r w:rsidRPr="00585770">
        <w:t xml:space="preserve"> can offer you:</w:t>
      </w:r>
    </w:p>
    <w:p w:rsidR="00EA51B8" w:rsidRDefault="00585770" w:rsidP="00EA51B8">
      <w:pPr>
        <w:numPr>
          <w:ilvl w:val="0"/>
          <w:numId w:val="2"/>
        </w:numPr>
      </w:pPr>
      <w:r w:rsidRPr="00585770">
        <w:t xml:space="preserve">A happy school with </w:t>
      </w:r>
      <w:r w:rsidR="007E4614">
        <w:t xml:space="preserve">a genuinely </w:t>
      </w:r>
      <w:r w:rsidR="00EA51B8">
        <w:t xml:space="preserve">engaged </w:t>
      </w:r>
      <w:r w:rsidR="007E4614">
        <w:t xml:space="preserve">community of </w:t>
      </w:r>
      <w:r w:rsidR="00EA51B8">
        <w:t xml:space="preserve">staff, </w:t>
      </w:r>
      <w:r w:rsidR="00EA51B8" w:rsidRPr="00585770">
        <w:t>parents</w:t>
      </w:r>
      <w:r w:rsidR="00EA51B8">
        <w:t>/carers and g</w:t>
      </w:r>
      <w:r w:rsidR="00EA51B8" w:rsidRPr="00585770">
        <w:t xml:space="preserve">overnors </w:t>
      </w:r>
    </w:p>
    <w:p w:rsidR="009525C7" w:rsidRDefault="00585770" w:rsidP="00650E54">
      <w:pPr>
        <w:numPr>
          <w:ilvl w:val="0"/>
          <w:numId w:val="2"/>
        </w:numPr>
      </w:pPr>
      <w:r w:rsidRPr="00585770">
        <w:t xml:space="preserve">A warm, welcoming, inclusive environment with a </w:t>
      </w:r>
      <w:r w:rsidR="009525C7" w:rsidRPr="00585770">
        <w:t xml:space="preserve">team of dedicated professionals </w:t>
      </w:r>
      <w:r w:rsidR="009525C7">
        <w:t>with a</w:t>
      </w:r>
      <w:r w:rsidR="009525C7" w:rsidRPr="00585770">
        <w:t xml:space="preserve"> wealth of experience and special skills to share </w:t>
      </w:r>
    </w:p>
    <w:p w:rsidR="00585770" w:rsidRPr="00585770" w:rsidRDefault="00585770" w:rsidP="00650E54">
      <w:pPr>
        <w:numPr>
          <w:ilvl w:val="0"/>
          <w:numId w:val="2"/>
        </w:numPr>
      </w:pPr>
      <w:r w:rsidRPr="00585770">
        <w:t>Children who are eager to learn</w:t>
      </w:r>
      <w:r w:rsidR="00F842A0">
        <w:t>,</w:t>
      </w:r>
      <w:r w:rsidRPr="00585770">
        <w:t xml:space="preserve"> have a positive attitude</w:t>
      </w:r>
      <w:r w:rsidR="00C551E4">
        <w:t xml:space="preserve"> </w:t>
      </w:r>
      <w:r w:rsidRPr="00585770">
        <w:t>and enjoy coming to school</w:t>
      </w:r>
    </w:p>
    <w:p w:rsidR="00585770" w:rsidRPr="00585770" w:rsidRDefault="00585770" w:rsidP="00585770">
      <w:pPr>
        <w:numPr>
          <w:ilvl w:val="0"/>
          <w:numId w:val="2"/>
        </w:numPr>
      </w:pPr>
      <w:r w:rsidRPr="00585770">
        <w:t>A learning environment where each child’s educational</w:t>
      </w:r>
      <w:r>
        <w:t xml:space="preserve"> and </w:t>
      </w:r>
      <w:r w:rsidRPr="00585770">
        <w:t>emotional welfare are the top priorities for a team committed to doing their very best for every child</w:t>
      </w:r>
    </w:p>
    <w:p w:rsidR="007E4614" w:rsidRPr="00585770" w:rsidRDefault="007E4614" w:rsidP="007E4614">
      <w:pPr>
        <w:numPr>
          <w:ilvl w:val="0"/>
          <w:numId w:val="2"/>
        </w:numPr>
      </w:pPr>
      <w:r>
        <w:t>“Exceptional outdoor facilities” (Ofsted)</w:t>
      </w:r>
    </w:p>
    <w:p w:rsidR="00585770" w:rsidRPr="00585770" w:rsidRDefault="00585770" w:rsidP="00585770">
      <w:pPr>
        <w:numPr>
          <w:ilvl w:val="0"/>
          <w:numId w:val="2"/>
        </w:numPr>
      </w:pPr>
      <w:r w:rsidRPr="00585770">
        <w:t>Opportunities to grow</w:t>
      </w:r>
      <w:r>
        <w:t>,</w:t>
      </w:r>
      <w:r w:rsidRPr="00585770">
        <w:t xml:space="preserve"> to be stretched</w:t>
      </w:r>
      <w:r>
        <w:t>,</w:t>
      </w:r>
      <w:r w:rsidRPr="00585770">
        <w:t xml:space="preserve"> and develop as a leader</w:t>
      </w:r>
      <w:r>
        <w:t xml:space="preserve"> and as a person</w:t>
      </w:r>
    </w:p>
    <w:p w:rsidR="00585770" w:rsidRDefault="00585770"/>
    <w:p w:rsidR="00236017" w:rsidRDefault="00585770" w:rsidP="00585770">
      <w:proofErr w:type="spellStart"/>
      <w:r w:rsidRPr="00585770">
        <w:t>Trythall</w:t>
      </w:r>
      <w:proofErr w:type="spellEnd"/>
      <w:r w:rsidRPr="00585770">
        <w:t xml:space="preserve"> has a strong ethos and a commitment </w:t>
      </w:r>
      <w:r w:rsidR="00012AAA" w:rsidRPr="00012AAA">
        <w:t xml:space="preserve">to learning outside the classroom, engaging with nature and understanding our place in the environment. </w:t>
      </w:r>
      <w:r w:rsidRPr="00585770">
        <w:t>We have an open</w:t>
      </w:r>
      <w:r w:rsidR="00E90426">
        <w:t>-</w:t>
      </w:r>
      <w:r w:rsidRPr="00585770">
        <w:t>minded approach to what we do and a different ‘feel’ to more traditional schools.</w:t>
      </w:r>
    </w:p>
    <w:p w:rsidR="00AC2EE7" w:rsidRPr="00585770" w:rsidRDefault="00AC2EE7" w:rsidP="00585770"/>
    <w:p w:rsidR="00585770" w:rsidRPr="00585770" w:rsidRDefault="00585770" w:rsidP="00585770"/>
    <w:p w:rsidR="00585770" w:rsidRPr="00585770" w:rsidRDefault="00585770"/>
    <w:p w:rsidR="00585770" w:rsidRPr="00585770" w:rsidRDefault="00585770"/>
    <w:sectPr w:rsidR="00585770" w:rsidRPr="00585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1118"/>
    <w:multiLevelType w:val="multilevel"/>
    <w:tmpl w:val="02C6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A06E4C"/>
    <w:multiLevelType w:val="hybridMultilevel"/>
    <w:tmpl w:val="BDB0A5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505CD"/>
    <w:multiLevelType w:val="multilevel"/>
    <w:tmpl w:val="70A6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485721">
    <w:abstractNumId w:val="2"/>
  </w:num>
  <w:num w:numId="2" w16cid:durableId="993147010">
    <w:abstractNumId w:val="0"/>
  </w:num>
  <w:num w:numId="3" w16cid:durableId="532154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70"/>
    <w:rsid w:val="00012AAA"/>
    <w:rsid w:val="000A6432"/>
    <w:rsid w:val="00223931"/>
    <w:rsid w:val="00225289"/>
    <w:rsid w:val="00236017"/>
    <w:rsid w:val="0038146F"/>
    <w:rsid w:val="0038213C"/>
    <w:rsid w:val="003E5FAD"/>
    <w:rsid w:val="004C17DF"/>
    <w:rsid w:val="00585770"/>
    <w:rsid w:val="007E4614"/>
    <w:rsid w:val="00907727"/>
    <w:rsid w:val="009525C7"/>
    <w:rsid w:val="00A8295E"/>
    <w:rsid w:val="00AC2EE7"/>
    <w:rsid w:val="00B6709A"/>
    <w:rsid w:val="00B73474"/>
    <w:rsid w:val="00C551E4"/>
    <w:rsid w:val="00CA76A8"/>
    <w:rsid w:val="00CD0D0B"/>
    <w:rsid w:val="00DE635F"/>
    <w:rsid w:val="00E1764B"/>
    <w:rsid w:val="00E90426"/>
    <w:rsid w:val="00EA51B8"/>
    <w:rsid w:val="00EE1912"/>
    <w:rsid w:val="00F842A0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6D406B"/>
  <w15:chartTrackingRefBased/>
  <w15:docId w15:val="{E8BDC35C-45DA-EE44-8C1C-6E0FC62B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7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7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7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7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7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7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7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7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7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77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77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77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7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7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7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77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7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3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3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Stott</dc:creator>
  <cp:keywords/>
  <dc:description/>
  <cp:lastModifiedBy>Andrew Stott</cp:lastModifiedBy>
  <cp:revision>4</cp:revision>
  <dcterms:created xsi:type="dcterms:W3CDTF">2025-02-03T11:18:00Z</dcterms:created>
  <dcterms:modified xsi:type="dcterms:W3CDTF">2025-02-03T11:26:00Z</dcterms:modified>
</cp:coreProperties>
</file>